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E42" w:rsidRPr="00FD6301" w:rsidRDefault="00341E42">
      <w:pPr>
        <w:rPr>
          <w:b/>
          <w:sz w:val="28"/>
          <w:szCs w:val="28"/>
          <w:u w:val="single"/>
        </w:rPr>
      </w:pPr>
    </w:p>
    <w:p w:rsidR="00E226B4" w:rsidRPr="00FD6301" w:rsidRDefault="000C13AF" w:rsidP="00FD630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Math </w:t>
      </w:r>
      <w:r w:rsidR="00FD6301">
        <w:rPr>
          <w:b/>
          <w:sz w:val="28"/>
          <w:szCs w:val="28"/>
          <w:u w:val="single"/>
        </w:rPr>
        <w:t>Unit 3 Video Resources</w:t>
      </w:r>
    </w:p>
    <w:p w:rsidR="0058255F" w:rsidRDefault="0058255F" w:rsidP="0058255F">
      <w:pPr>
        <w:rPr>
          <w:sz w:val="28"/>
          <w:szCs w:val="28"/>
        </w:rPr>
      </w:pPr>
    </w:p>
    <w:p w:rsidR="0058255F" w:rsidRPr="005C4C73" w:rsidRDefault="0058255F" w:rsidP="0058255F">
      <w:pPr>
        <w:rPr>
          <w:b/>
        </w:rPr>
      </w:pPr>
      <w:r w:rsidRPr="005C4C73">
        <w:rPr>
          <w:b/>
        </w:rPr>
        <w:t>5NBT 1</w:t>
      </w:r>
    </w:p>
    <w:p w:rsidR="0058255F" w:rsidRDefault="005C4C73" w:rsidP="0058255F">
      <w:pPr>
        <w:rPr>
          <w:rStyle w:val="Hyperlink"/>
        </w:rPr>
      </w:pPr>
      <w:hyperlink r:id="rId5" w:history="1">
        <w:r w:rsidR="0058255F" w:rsidRPr="00A5382E">
          <w:rPr>
            <w:rStyle w:val="Hyperlink"/>
          </w:rPr>
          <w:t>https://learnzillion.com/lessons/425-understand-that-a-digit-in-one-place-is-110-the-value-of-the-digit-to-the-left-using-whole-numbers</w:t>
        </w:r>
      </w:hyperlink>
    </w:p>
    <w:p w:rsidR="0077361A" w:rsidRPr="0077361A" w:rsidRDefault="0077361A" w:rsidP="0058255F">
      <w:pPr>
        <w:rPr>
          <w:color w:val="0000FF" w:themeColor="hyperlink"/>
          <w:u w:val="single"/>
        </w:rPr>
      </w:pPr>
      <w:r w:rsidRPr="0077361A">
        <w:rPr>
          <w:rStyle w:val="Hyperlink"/>
        </w:rPr>
        <w:t>http://www.brainpop.com/math/numbersandoperations/decimals/</w:t>
      </w:r>
    </w:p>
    <w:p w:rsidR="00B741CA" w:rsidRPr="005C4C73" w:rsidRDefault="00B741CA" w:rsidP="00B741CA">
      <w:pPr>
        <w:spacing w:after="0" w:line="240" w:lineRule="auto"/>
        <w:rPr>
          <w:b/>
        </w:rPr>
      </w:pPr>
      <w:r w:rsidRPr="005C4C73">
        <w:rPr>
          <w:b/>
        </w:rPr>
        <w:t>5NBT 3</w:t>
      </w:r>
    </w:p>
    <w:p w:rsidR="00B741CA" w:rsidRDefault="005C4C73" w:rsidP="005C4C73">
      <w:pPr>
        <w:spacing w:after="0" w:line="240" w:lineRule="auto"/>
      </w:pPr>
      <w:hyperlink r:id="rId6" w:history="1">
        <w:r w:rsidR="00B741CA" w:rsidRPr="00A5382E">
          <w:rPr>
            <w:color w:val="0000FF" w:themeColor="hyperlink"/>
            <w:u w:val="single"/>
          </w:rPr>
          <w:t>https://learnzillion.com/lessons/35-compare-and-order-decimals-to-the-thousandths-place</w:t>
        </w:r>
      </w:hyperlink>
    </w:p>
    <w:p w:rsidR="005C4C73" w:rsidRDefault="005C4C73">
      <w:pPr>
        <w:rPr>
          <w:b/>
        </w:rPr>
      </w:pPr>
    </w:p>
    <w:p w:rsidR="005C4C73" w:rsidRDefault="00FD6301">
      <w:pPr>
        <w:rPr>
          <w:b/>
        </w:rPr>
      </w:pPr>
      <w:r w:rsidRPr="005C4C73">
        <w:rPr>
          <w:b/>
        </w:rPr>
        <w:t>5NBT 4</w:t>
      </w:r>
    </w:p>
    <w:bookmarkStart w:id="0" w:name="_GoBack"/>
    <w:bookmarkEnd w:id="0"/>
    <w:p w:rsidR="00E226B4" w:rsidRPr="005C4C73" w:rsidRDefault="005C4C73">
      <w:pPr>
        <w:rPr>
          <w:b/>
        </w:rPr>
      </w:pPr>
      <w:r>
        <w:fldChar w:fldCharType="begin"/>
      </w:r>
      <w:r>
        <w:instrText xml:space="preserve"> HYPERLINK "http://studyjams.scholastic.com/studyjams/jams/math/decimals-percents/place-value-decimals.htm"</w:instrText>
      </w:r>
      <w:r>
        <w:instrText xml:space="preserve"> </w:instrText>
      </w:r>
      <w:r>
        <w:fldChar w:fldCharType="separate"/>
      </w:r>
      <w:r w:rsidR="00E226B4" w:rsidRPr="00A5382E">
        <w:rPr>
          <w:rStyle w:val="Hyperlink"/>
        </w:rPr>
        <w:t>http://studyjams.scholastic.com/studyjams/jams/math/decimals-percents/place-value-decimals.htm</w:t>
      </w:r>
      <w:r>
        <w:rPr>
          <w:rStyle w:val="Hyperlink"/>
        </w:rPr>
        <w:fldChar w:fldCharType="end"/>
      </w:r>
    </w:p>
    <w:p w:rsidR="00E226B4" w:rsidRDefault="005C4C73">
      <w:hyperlink r:id="rId7" w:history="1">
        <w:r w:rsidR="00E226B4" w:rsidRPr="00A5382E">
          <w:rPr>
            <w:rStyle w:val="Hyperlink"/>
          </w:rPr>
          <w:t>http://studyjams.scholastic.com/studyjams/jams/math/decimals-percents/rounding-decimals.htm</w:t>
        </w:r>
      </w:hyperlink>
    </w:p>
    <w:p w:rsidR="005C4C73" w:rsidRPr="00A5382E" w:rsidRDefault="005C4C73" w:rsidP="0077361A">
      <w:hyperlink r:id="rId8" w:history="1">
        <w:r w:rsidRPr="006A0564">
          <w:rPr>
            <w:rStyle w:val="Hyperlink"/>
          </w:rPr>
          <w:t>http://www.brainpop.com/math/numbersandoperations/rounding/</w:t>
        </w:r>
      </w:hyperlink>
    </w:p>
    <w:p w:rsidR="00B45A79" w:rsidRDefault="00B45A79" w:rsidP="00A5382E">
      <w:pPr>
        <w:spacing w:after="0" w:line="240" w:lineRule="auto"/>
      </w:pPr>
    </w:p>
    <w:p w:rsidR="00A5382E" w:rsidRPr="00A5382E" w:rsidRDefault="00A5382E" w:rsidP="00A5382E">
      <w:pPr>
        <w:spacing w:after="0" w:line="240" w:lineRule="auto"/>
      </w:pPr>
      <w:r w:rsidRPr="00A5382E">
        <w:t>*The following video is the first of eight good animated lessons on decimals. Each lesson includes a video and a quiz. However, the quizzes require you to join after a free trial.</w:t>
      </w:r>
    </w:p>
    <w:p w:rsidR="00A5382E" w:rsidRPr="00A5382E" w:rsidRDefault="005C4C73" w:rsidP="00A5382E">
      <w:pPr>
        <w:spacing w:after="0" w:line="240" w:lineRule="auto"/>
      </w:pPr>
      <w:hyperlink r:id="rId9" w:anchor="lesson" w:history="1">
        <w:r w:rsidR="00A5382E" w:rsidRPr="00A5382E">
          <w:rPr>
            <w:color w:val="0000FF" w:themeColor="hyperlink"/>
            <w:u w:val="single"/>
          </w:rPr>
          <w:t>http://education-portal.com/academy/lesson/decimal-place-value.html#lesson</w:t>
        </w:r>
      </w:hyperlink>
    </w:p>
    <w:p w:rsidR="00B45A79" w:rsidRDefault="00B45A79" w:rsidP="00A5382E">
      <w:pPr>
        <w:spacing w:after="0" w:line="240" w:lineRule="auto"/>
      </w:pPr>
    </w:p>
    <w:p w:rsidR="00A5382E" w:rsidRPr="00A5382E" w:rsidRDefault="00A5382E" w:rsidP="00A5382E">
      <w:pPr>
        <w:spacing w:after="0" w:line="240" w:lineRule="auto"/>
      </w:pPr>
      <w:r w:rsidRPr="00A5382E">
        <w:t>PBS</w:t>
      </w:r>
      <w:r w:rsidR="00B45A79">
        <w:t>-Interactive Game</w:t>
      </w:r>
    </w:p>
    <w:p w:rsidR="00A5382E" w:rsidRPr="00A5382E" w:rsidRDefault="005C4C73" w:rsidP="00A5382E">
      <w:pPr>
        <w:spacing w:after="0" w:line="240" w:lineRule="auto"/>
      </w:pPr>
      <w:hyperlink r:id="rId10" w:history="1">
        <w:r w:rsidR="00A5382E" w:rsidRPr="00A5382E">
          <w:rPr>
            <w:color w:val="0000FF" w:themeColor="hyperlink"/>
            <w:u w:val="single"/>
          </w:rPr>
          <w:t>http://www.pbslearningmedia.org/resource/f79f8bb4-ef77-4ca5-afa8-4e5c69211786/f79f8bb4-ef77-4ca5-afa8-4e5c69211786/</w:t>
        </w:r>
      </w:hyperlink>
    </w:p>
    <w:p w:rsidR="00A5382E" w:rsidRPr="00A5382E" w:rsidRDefault="00A5382E" w:rsidP="00A5382E">
      <w:pPr>
        <w:spacing w:after="0" w:line="240" w:lineRule="auto"/>
      </w:pPr>
    </w:p>
    <w:p w:rsidR="00341E42" w:rsidRPr="00A5382E" w:rsidRDefault="00341E42"/>
    <w:p w:rsidR="008F31DF" w:rsidRPr="00A5382E" w:rsidRDefault="00A5382E">
      <w:r w:rsidRPr="00A5382E">
        <w:t>Online Video Support</w:t>
      </w:r>
    </w:p>
    <w:p w:rsidR="00A5382E" w:rsidRPr="00A5382E" w:rsidRDefault="005C4C73" w:rsidP="00A5382E">
      <w:pPr>
        <w:spacing w:after="0" w:line="240" w:lineRule="auto"/>
      </w:pPr>
      <w:hyperlink r:id="rId11" w:history="1">
        <w:r w:rsidR="00A5382E" w:rsidRPr="00A5382E">
          <w:rPr>
            <w:color w:val="0000FF" w:themeColor="hyperlink"/>
            <w:u w:val="single"/>
          </w:rPr>
          <w:t>http://www.scholastic.com/teachers/activity/sports-math-hunt-activity</w:t>
        </w:r>
      </w:hyperlink>
    </w:p>
    <w:p w:rsidR="00A5382E" w:rsidRPr="00A5382E" w:rsidRDefault="00A5382E" w:rsidP="00A5382E">
      <w:pPr>
        <w:spacing w:after="0" w:line="240" w:lineRule="auto"/>
      </w:pPr>
      <w:r w:rsidRPr="00A5382E">
        <w:t xml:space="preserve">Sports, Math and the Internet: Very </w:t>
      </w:r>
      <w:proofErr w:type="gramStart"/>
      <w:r w:rsidRPr="00A5382E">
        <w:t>Challenging</w:t>
      </w:r>
      <w:proofErr w:type="gramEnd"/>
      <w:r w:rsidRPr="00A5382E">
        <w:t xml:space="preserve"> online lessons</w:t>
      </w:r>
    </w:p>
    <w:p w:rsidR="00A5382E" w:rsidRPr="00A5382E" w:rsidRDefault="005C4C73" w:rsidP="00A5382E">
      <w:pPr>
        <w:spacing w:after="0" w:line="240" w:lineRule="auto"/>
      </w:pPr>
      <w:hyperlink r:id="rId12" w:history="1">
        <w:r w:rsidR="00A5382E" w:rsidRPr="00A5382E">
          <w:rPr>
            <w:color w:val="0000FF" w:themeColor="hyperlink"/>
            <w:u w:val="single"/>
          </w:rPr>
          <w:t>http://users.wfu.edu/mccoy/Sports/</w:t>
        </w:r>
      </w:hyperlink>
    </w:p>
    <w:p w:rsidR="00A5382E" w:rsidRPr="00A5382E" w:rsidRDefault="00A5382E" w:rsidP="00A5382E">
      <w:pPr>
        <w:spacing w:after="0" w:line="240" w:lineRule="auto"/>
      </w:pPr>
    </w:p>
    <w:p w:rsidR="00A5382E" w:rsidRPr="00A5382E" w:rsidRDefault="00A5382E" w:rsidP="00A5382E">
      <w:pPr>
        <w:spacing w:after="0" w:line="240" w:lineRule="auto"/>
      </w:pPr>
      <w:r w:rsidRPr="00A5382E">
        <w:t>Explanation of Baseball Math</w:t>
      </w:r>
    </w:p>
    <w:p w:rsidR="00A5382E" w:rsidRPr="00A5382E" w:rsidRDefault="005C4C73" w:rsidP="00A5382E">
      <w:pPr>
        <w:spacing w:after="0" w:line="240" w:lineRule="auto"/>
      </w:pPr>
      <w:hyperlink r:id="rId13" w:history="1">
        <w:r w:rsidR="00A5382E" w:rsidRPr="00A5382E">
          <w:rPr>
            <w:color w:val="0000FF" w:themeColor="hyperlink"/>
            <w:u w:val="single"/>
          </w:rPr>
          <w:t>http://www.freemathhelp.com/sports-math.html</w:t>
        </w:r>
      </w:hyperlink>
    </w:p>
    <w:p w:rsidR="00A5382E" w:rsidRPr="00A5382E" w:rsidRDefault="00A5382E" w:rsidP="00A5382E">
      <w:pPr>
        <w:spacing w:after="0" w:line="240" w:lineRule="auto"/>
      </w:pPr>
      <w:r w:rsidRPr="00A5382E">
        <w:t>Standard measurements in sports – great for area practice</w:t>
      </w:r>
    </w:p>
    <w:p w:rsidR="00A5382E" w:rsidRPr="00A5382E" w:rsidRDefault="005C4C73" w:rsidP="00A5382E">
      <w:pPr>
        <w:spacing w:after="0" w:line="240" w:lineRule="auto"/>
      </w:pPr>
      <w:hyperlink r:id="rId14" w:history="1">
        <w:r w:rsidR="00A5382E" w:rsidRPr="00A5382E">
          <w:rPr>
            <w:color w:val="0000FF" w:themeColor="hyperlink"/>
            <w:u w:val="single"/>
          </w:rPr>
          <w:t>http://www.factmonster.com/ipka/A0113430.html</w:t>
        </w:r>
      </w:hyperlink>
    </w:p>
    <w:p w:rsidR="00A5382E" w:rsidRPr="00A5382E" w:rsidRDefault="00A5382E"/>
    <w:sectPr w:rsidR="00A5382E" w:rsidRPr="00A538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1DF"/>
    <w:rsid w:val="000C13AF"/>
    <w:rsid w:val="00100F5B"/>
    <w:rsid w:val="00341E42"/>
    <w:rsid w:val="0058255F"/>
    <w:rsid w:val="005C4C73"/>
    <w:rsid w:val="0077361A"/>
    <w:rsid w:val="008F31DF"/>
    <w:rsid w:val="00A5382E"/>
    <w:rsid w:val="00B45A79"/>
    <w:rsid w:val="00B741CA"/>
    <w:rsid w:val="00D9585C"/>
    <w:rsid w:val="00E226B4"/>
    <w:rsid w:val="00E955FA"/>
    <w:rsid w:val="00FD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1E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85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1E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8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ainpop.com/math/numbersandoperations/rounding/" TargetMode="External"/><Relationship Id="rId13" Type="http://schemas.openxmlformats.org/officeDocument/2006/relationships/hyperlink" Target="http://www.freemathhelp.com/sports-math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udyjams.scholastic.com/studyjams/jams/math/decimals-percents/rounding-decimals.htm" TargetMode="External"/><Relationship Id="rId12" Type="http://schemas.openxmlformats.org/officeDocument/2006/relationships/hyperlink" Target="http://users.wfu.edu/mccoy/Sports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earnzillion.com/lessons/35-compare-and-order-decimals-to-the-thousandths-place" TargetMode="External"/><Relationship Id="rId11" Type="http://schemas.openxmlformats.org/officeDocument/2006/relationships/hyperlink" Target="http://www.scholastic.com/teachers/activity/sports-math-hunt-activity" TargetMode="External"/><Relationship Id="rId5" Type="http://schemas.openxmlformats.org/officeDocument/2006/relationships/hyperlink" Target="https://learnzillion.com/lessons/425-understand-that-a-digit-in-one-place-is-110-the-value-of-the-digit-to-the-left-using-whole-numbers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pbslearningmedia.org/resource/f79f8bb4-ef77-4ca5-afa8-4e5c69211786/f79f8bb4-ef77-4ca5-afa8-4e5c6921178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ducation-portal.com/academy/lesson/decimal-place-value.html" TargetMode="External"/><Relationship Id="rId14" Type="http://schemas.openxmlformats.org/officeDocument/2006/relationships/hyperlink" Target="http://www.factmonster.com/ipka/A011343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dcterms:created xsi:type="dcterms:W3CDTF">2014-10-06T18:02:00Z</dcterms:created>
  <dcterms:modified xsi:type="dcterms:W3CDTF">2014-10-07T16:33:00Z</dcterms:modified>
</cp:coreProperties>
</file>